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-460375</wp:posOffset>
                </wp:positionH>
                <wp:positionV relativeFrom="paragraph">
                  <wp:posOffset>-570230</wp:posOffset>
                </wp:positionV>
                <wp:extent cx="751205" cy="603885"/>
                <wp:effectExtent l="4445" t="4445" r="635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7370" y="762000"/>
                          <a:ext cx="751205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25pt;margin-top:-44.9pt;height:47.55pt;width:59.15pt;z-index:251659264;mso-width-relative:page;mso-height-relative:page;" fillcolor="#FFFFFF [3201]" filled="t" stroked="t" coordsize="21600,21600" o:gfxdata="UEsDBAoAAAAAAIdO4kAAAAAAAAAAAAAAAAAEAAAAZHJzL1BLAwQUAAAACACHTuJA8vsEFtgAAAAI&#10;AQAADwAAAGRycy9kb3ducmV2LnhtbE2PzU7DMBCE70h9B2uRemudFgIhxOmhErcKKeWnPbrxNomI&#10;12nsJOXtWU5w2l3NaPabbHO1rRix940jBatlBAKpdKahSsH728siAeGDJqNbR6jgGz1s8tlNplPj&#10;Jipw3IdKcAj5VCuoQ+hSKX1Zo9V+6Tok1s6utzrw2VfS9HricNvKdRQ9SKsb4g+17nBbY/m1H6yC&#10;13FwH9VnXB7oOBU+OV+KXXJRan67ip5BBLyGPzP84jM65Mx0cgMZL1oFi8d1zFZekifuwI77mOdJ&#10;QXwHMs/k/wL5D1BLAwQUAAAACACHTuJARUd7NlkCAADBBAAADgAAAGRycy9lMm9Eb2MueG1srVTN&#10;bhMxEL4j8Q6W72Q3aX5K1E0VGgUhVbRSQZwdrzdryfYY28lueAB4g564cOe5+hyMvds2LRx6IAdn&#10;7Pn0zcw3M3t23mpF9sJ5Caagw0FOiTAcSmm2Bf38af3mlBIfmCmZAiMKehCeni9evzpr7FyMoAZV&#10;CkeQxPh5Ywtah2DnWeZ5LTTzA7DCoLMCp1nAq9tmpWMNsmuVjfJ8mjXgSuuAC+/xddU5ac/oXkII&#10;VSW5WAHfaWFCx+qEYgFL8rW0ni5StlUleLiqKi8CUQXFSkM6MQjam3hmizM23zpma8n7FNhLUnhW&#10;k2bSYNAHqhULjOyc/ItKS+7AQxUGHHTWFZIUwSqG+TNtbmpmRaoFpfb2QXT//2j5x/21I7LESaDE&#10;MI0Nv7v9cffz992v72QY5WmsnyPqxiIutO+gjdD+3eNjrLqtnI7/WA9B/2Q8O5mhwoeCzqbY815m&#10;0QbC0T2bDEf5hBKO/ml+cno6iXzZI411PrwXoEk0Cuqwi0lctr/0oYPeQ2JUD0qWa6lUurjt5kI5&#10;smfY8XX69exPYMqQBqOfTPLE/MTnX0KB6SqDWUd5OhmiFdpN22uzgfKAkjnoZs5bvpZYziXz4Zo5&#10;HDIUCNcwXOFRKcBsoLcoqcF9+9d7xGPv0UtJg0NbUP91x5ygRH0wOBVvh+NxnPJ0GU9mI7y4Y8/m&#10;2GN2+gJQJew8ZpfMiA/q3qwc6C+4rcsYFV3McIxd0HBvXoRulXDbuVguEwjn2rJwaW4sj9SxJwaW&#10;uwCVTL2LMnXa9OrhZKfu91sYV+f4nlCPX57F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L7BBbY&#10;AAAACAEAAA8AAAAAAAAAAQAgAAAAIgAAAGRycy9kb3ducmV2LnhtbFBLAQIUABQAAAAIAIdO4kBF&#10;R3s2WQIAAMEEAAAOAAAAAAAAAAEAIAAAACcBAABkcnMvZTJvRG9jLnhtbFBLBQYAAAAABgAGAFkB&#10;AADy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山南市2024年度教育科研重点关注领域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山南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义务教育铸牢中华民族共同体意识一体化教育路径研究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山南</w:t>
      </w:r>
      <w:r>
        <w:rPr>
          <w:rFonts w:hint="eastAsia" w:ascii="仿宋_GB2312" w:hAnsi="仿宋_GB2312" w:eastAsia="仿宋_GB2312" w:cs="仿宋_GB2312"/>
          <w:sz w:val="32"/>
          <w:szCs w:val="32"/>
        </w:rPr>
        <w:t>县域“三全育人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”综合改革效果与提升研究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山南</w:t>
      </w:r>
      <w:r>
        <w:rPr>
          <w:rFonts w:hint="eastAsia" w:ascii="仿宋_GB2312" w:hAnsi="仿宋_GB2312" w:eastAsia="仿宋_GB2312" w:cs="仿宋_GB2312"/>
          <w:sz w:val="32"/>
          <w:szCs w:val="32"/>
        </w:rPr>
        <w:t>家校协同“五项管理”现状与质量提升研究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山南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教育实施党史、新中国史、改革开放史、社会主义发展史、中华民族发展史及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山南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地方和祖国关系史教育研究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山南</w:t>
      </w:r>
      <w:r>
        <w:rPr>
          <w:rFonts w:hint="eastAsia" w:ascii="仿宋_GB2312" w:hAnsi="仿宋_GB2312" w:eastAsia="仿宋_GB2312" w:cs="仿宋_GB2312"/>
          <w:sz w:val="32"/>
          <w:szCs w:val="32"/>
        </w:rPr>
        <w:t>高考综合改革比较研究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西藏</w:t>
      </w:r>
      <w:r>
        <w:rPr>
          <w:rFonts w:hint="eastAsia" w:ascii="仿宋_GB2312" w:hAnsi="仿宋_GB2312" w:eastAsia="仿宋_GB2312" w:cs="仿宋_GB2312"/>
          <w:sz w:val="32"/>
          <w:szCs w:val="32"/>
        </w:rPr>
        <w:t>班（校）高质量教育体系建设与改革研究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山南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特色示范职业学校建设标准与效果研究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山南</w:t>
      </w:r>
      <w:r>
        <w:rPr>
          <w:rFonts w:hint="eastAsia" w:ascii="仿宋_GB2312" w:hAnsi="仿宋_GB2312" w:eastAsia="仿宋_GB2312" w:cs="仿宋_GB2312"/>
          <w:sz w:val="32"/>
          <w:szCs w:val="32"/>
        </w:rPr>
        <w:t>优质教育资源共享机制建设成效研究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山南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教育可持续发展成效与质量提升研究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山南</w:t>
      </w:r>
      <w:r>
        <w:rPr>
          <w:rFonts w:hint="eastAsia" w:ascii="仿宋_GB2312" w:hAnsi="仿宋_GB2312" w:eastAsia="仿宋_GB2312" w:cs="仿宋_GB2312"/>
          <w:sz w:val="32"/>
          <w:szCs w:val="32"/>
        </w:rPr>
        <w:t>体美劳特色示范校建设标准与质量提升研究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山南</w:t>
      </w:r>
      <w:r>
        <w:rPr>
          <w:rFonts w:hint="eastAsia" w:ascii="仿宋_GB2312" w:hAnsi="仿宋_GB2312" w:eastAsia="仿宋_GB2312" w:cs="仿宋_GB2312"/>
          <w:sz w:val="32"/>
          <w:szCs w:val="32"/>
        </w:rPr>
        <w:t>中职学校信息化教学质量提升研究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12.普及普惠安全优质背景下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山南</w:t>
      </w:r>
      <w:r>
        <w:rPr>
          <w:rFonts w:hint="eastAsia" w:ascii="仿宋_GB2312" w:hAnsi="仿宋_GB2312" w:eastAsia="仿宋_GB2312" w:cs="仿宋_GB2312"/>
          <w:sz w:val="32"/>
          <w:szCs w:val="32"/>
        </w:rPr>
        <w:t>学前教育高质量发展行动研究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山南学校教育数字化转型的区域实践探索研究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山南教师教育体系建设理论与实践研究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山南小学科学教育数字化改革发展研究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教育数字化促进山南乡村教育资源均衡配置研究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山南中小学学生心理健康监测研究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山南边境学校稳定与高质量发展长效机制研究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山南中学地理教师教学能力高质量发展研究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20.山南中小学数学教师教学能力高质量发展研究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21.山南中学物理教师教学能力高质量发展研究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22.山南中学化学教师教学能力高质量发展研究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23.山南市中小学教育教学质量提升对策研究</w:t>
      </w:r>
    </w:p>
    <w:p>
      <w:pPr>
        <w:jc w:val="both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24.山南市中小学教学质量评价体系研究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YzQyMmJmMTliMWNjYmNmMzk0ZDhlYTA4MjQ3MDcifQ=="/>
  </w:docVars>
  <w:rsids>
    <w:rsidRoot w:val="00000000"/>
    <w:rsid w:val="0DA77FC9"/>
    <w:rsid w:val="23657D4A"/>
    <w:rsid w:val="3426787B"/>
    <w:rsid w:val="38612B0E"/>
    <w:rsid w:val="389044E9"/>
    <w:rsid w:val="409644B8"/>
    <w:rsid w:val="627F5D02"/>
    <w:rsid w:val="6F7D7F0A"/>
    <w:rsid w:val="713044EC"/>
    <w:rsid w:val="7AC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2023-10-24T08:12:00Z</dcterms:created>
  <dc:creator>admin</dc:creator>
  <cp:lastModifiedBy>James·Lau</cp:lastModifiedBy>
  <cp:lastPrinted>2023-10-25T04:34:00Z</cp:lastPrinted>
  <dcterms:modified xsi:type="dcterms:W3CDTF">2023-10-27T02:09:28Z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429E793305B2406BB215BF459AEFB676_12</vt:lpwstr>
  </property>
</Properties>
</file>